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D0F90">
        <w:rPr>
          <w:b/>
          <w:i/>
          <w:sz w:val="24"/>
          <w:szCs w:val="24"/>
        </w:rPr>
        <w:t xml:space="preserve"> соответствии с протоколом от 28.08.2018 №232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0D0F90">
        <w:rPr>
          <w:b/>
          <w:i/>
          <w:sz w:val="24"/>
          <w:szCs w:val="24"/>
        </w:rPr>
        <w:t>28.08.2018 года на 15:30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2018-08-29T13:12:00Z</dcterms:created>
  <dcterms:modified xsi:type="dcterms:W3CDTF">2018-08-29T13:12:00Z</dcterms:modified>
</cp:coreProperties>
</file>